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A64E5" w14:textId="77777777" w:rsidR="00DB466C" w:rsidRDefault="00BE2B14">
      <w:pPr>
        <w:rPr>
          <w:sz w:val="28"/>
          <w:szCs w:val="28"/>
        </w:rPr>
      </w:pPr>
      <w:r w:rsidRPr="00BE2B14">
        <w:rPr>
          <w:sz w:val="28"/>
          <w:szCs w:val="28"/>
        </w:rPr>
        <w:t>State FFA Degree</w:t>
      </w:r>
    </w:p>
    <w:p w14:paraId="1D0D69B7" w14:textId="77777777" w:rsidR="00BE2B14" w:rsidRDefault="00BE2B14">
      <w:pPr>
        <w:rPr>
          <w:sz w:val="24"/>
          <w:szCs w:val="24"/>
        </w:rPr>
      </w:pPr>
      <w:r>
        <w:rPr>
          <w:sz w:val="24"/>
          <w:szCs w:val="24"/>
        </w:rPr>
        <w:t xml:space="preserve">To be eligible to receive the State FFA Degree from the state association, a member must meet the following </w:t>
      </w:r>
      <w:bookmarkStart w:id="0" w:name="_GoBack"/>
      <w:bookmarkEnd w:id="0"/>
      <w:r>
        <w:rPr>
          <w:sz w:val="24"/>
          <w:szCs w:val="24"/>
        </w:rPr>
        <w:t>minimum qualifications:</w:t>
      </w:r>
    </w:p>
    <w:p w14:paraId="269D5C60" w14:textId="77777777" w:rsidR="00BE2B14" w:rsidRDefault="00BE2B14">
      <w:pPr>
        <w:rPr>
          <w:sz w:val="24"/>
          <w:szCs w:val="24"/>
        </w:rPr>
      </w:pPr>
    </w:p>
    <w:p w14:paraId="7DED8442" w14:textId="77777777" w:rsidR="00BE2B14" w:rsidRDefault="00BE2B14" w:rsidP="00BE2B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received the Chapter FFA Degree.</w:t>
      </w:r>
    </w:p>
    <w:p w14:paraId="1BF7D512" w14:textId="77777777" w:rsidR="00BE2B14" w:rsidRDefault="00BE2B14" w:rsidP="00BE2B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been an active FFA member for at least two years (24 months) at the time of receiving the State FFA Degree.</w:t>
      </w:r>
    </w:p>
    <w:p w14:paraId="0DB5E3CA" w14:textId="77777777" w:rsidR="00BE2B14" w:rsidRDefault="00BE2B14" w:rsidP="00BE2B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While in school, have completed the equivalent of at least two years (360 hours) of systematic school instruction in agricultural education at or above the ninth grade level, which includes a supervised agricultural experience program.</w:t>
      </w:r>
    </w:p>
    <w:p w14:paraId="15F08477" w14:textId="77777777" w:rsidR="00BE2B14" w:rsidRDefault="00BE2B14" w:rsidP="00BE2B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earned and productively invested at least $1,000, or worked at least 300 hours in excess of scheduled class time, or a combination thereof, in a SAE program.</w:t>
      </w:r>
    </w:p>
    <w:p w14:paraId="47169907" w14:textId="77777777" w:rsidR="00BE2B14" w:rsidRDefault="00BE2B14" w:rsidP="00BE2B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Demonstrate leadership ability by:</w:t>
      </w:r>
    </w:p>
    <w:p w14:paraId="48F98C8A" w14:textId="77777777" w:rsidR="00BE2B14" w:rsidRDefault="00BE2B14" w:rsidP="00BE2B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Performing 10 procedures of parliamentary law.</w:t>
      </w:r>
    </w:p>
    <w:p w14:paraId="289172A9" w14:textId="77777777" w:rsidR="00BE2B14" w:rsidRDefault="00BE2B14" w:rsidP="00BE2B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Giving a six-minute speech on a topic relating to agriculture or FFA.</w:t>
      </w:r>
    </w:p>
    <w:p w14:paraId="6EE87FC7" w14:textId="77777777" w:rsidR="00BE2B14" w:rsidRDefault="00BE2B14" w:rsidP="00BE2B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Serving as an officer, committee chairperson or participating member of a chapter committee.</w:t>
      </w:r>
    </w:p>
    <w:p w14:paraId="687AF2F2" w14:textId="77777777" w:rsidR="00BE2B14" w:rsidRDefault="00BE2B14" w:rsidP="00BE2B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a satisfactory scholastic record as certified by the local agricultural education instructor and the principal or superintendent.</w:t>
      </w:r>
    </w:p>
    <w:p w14:paraId="4FC71F48" w14:textId="77777777" w:rsidR="00BE2B14" w:rsidRDefault="00BE2B14" w:rsidP="00BE2B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participated in the planning and completion of the chapter’s Program of Activities.</w:t>
      </w:r>
    </w:p>
    <w:p w14:paraId="2507E02E" w14:textId="77777777" w:rsidR="00BE2B14" w:rsidRDefault="00BE2B14" w:rsidP="00BE2B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participated in at least five different FFA activities above the chapter level.</w:t>
      </w:r>
    </w:p>
    <w:p w14:paraId="3A300214" w14:textId="77777777" w:rsidR="00BE2B14" w:rsidRPr="00BE2B14" w:rsidRDefault="00BE2B14" w:rsidP="00BE2B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participated in at least 25 hours of community service activities.  These hours are in addition to and cannot be duplicated or unpaid supervised agricultural experience hours.</w:t>
      </w:r>
    </w:p>
    <w:sectPr w:rsidR="00BE2B14" w:rsidRPr="00BE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6FE"/>
    <w:multiLevelType w:val="hybridMultilevel"/>
    <w:tmpl w:val="070E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13C"/>
    <w:multiLevelType w:val="hybridMultilevel"/>
    <w:tmpl w:val="070E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14"/>
    <w:rsid w:val="00BE2B14"/>
    <w:rsid w:val="00D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8E49"/>
  <w15:chartTrackingRefBased/>
  <w15:docId w15:val="{354F65B4-5A50-4CFD-9CBE-3EBD5E8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Pasadena Independent School District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Schuyler GalliherMorris</dc:creator>
  <cp:keywords/>
  <dc:description/>
  <cp:lastModifiedBy>Schuyler GalliherMorris</cp:lastModifiedBy>
  <cp:revision>1</cp:revision>
  <dcterms:created xsi:type="dcterms:W3CDTF">2016-10-18T17:35:00Z</dcterms:created>
  <dcterms:modified xsi:type="dcterms:W3CDTF">2016-10-18T17:44:00Z</dcterms:modified>
</cp:coreProperties>
</file>